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A2" w:rsidRPr="000F3AA2" w:rsidRDefault="000F3AA2" w:rsidP="000F3AA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noProof w:val="0"/>
          <w:lang w:val="en-US"/>
        </w:rPr>
      </w:pPr>
      <w:r w:rsidRPr="000F3AA2">
        <w:rPr>
          <w:rFonts w:asciiTheme="majorHAnsi" w:eastAsia="Times New Roman" w:hAnsiTheme="majorHAnsi" w:cs="Arial"/>
          <w:b/>
          <w:bCs/>
          <w:noProof w:val="0"/>
          <w:lang w:val="en-US"/>
        </w:rPr>
        <w:t>SURAT KUASA</w:t>
      </w:r>
    </w:p>
    <w:p w:rsidR="000F3AA2" w:rsidRPr="000F3AA2" w:rsidRDefault="000F3AA2" w:rsidP="000F3AA2">
      <w:pPr>
        <w:spacing w:after="0" w:line="240" w:lineRule="auto"/>
        <w:rPr>
          <w:rFonts w:asciiTheme="majorHAnsi" w:hAnsiTheme="majorHAnsi"/>
          <w:lang w:val="en-US"/>
        </w:rPr>
      </w:pPr>
    </w:p>
    <w:p w:rsidR="000F3AA2" w:rsidRPr="000F3AA2" w:rsidRDefault="000F3AA2" w:rsidP="000F3AA2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0F3AA2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0F3AA2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0F3AA2">
        <w:rPr>
          <w:rFonts w:asciiTheme="majorHAnsi" w:eastAsia="Times New Roman" w:hAnsiTheme="majorHAnsi" w:cs="Arial"/>
          <w:noProof w:val="0"/>
          <w:lang w:val="en-US"/>
        </w:rPr>
        <w:t>bertanda</w:t>
      </w:r>
      <w:proofErr w:type="spellEnd"/>
      <w:r w:rsidRPr="000F3AA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Arial"/>
          <w:noProof w:val="0"/>
          <w:lang w:val="en-US"/>
        </w:rPr>
        <w:t>tangan</w:t>
      </w:r>
      <w:proofErr w:type="spellEnd"/>
      <w:r w:rsidRPr="000F3AA2">
        <w:rPr>
          <w:rFonts w:asciiTheme="majorHAnsi" w:eastAsia="Times New Roman" w:hAnsiTheme="majorHAnsi" w:cs="Arial"/>
          <w:noProof w:val="0"/>
          <w:lang w:val="en-US"/>
        </w:rPr>
        <w:t xml:space="preserve"> di </w:t>
      </w:r>
      <w:proofErr w:type="spellStart"/>
      <w:r w:rsidRPr="000F3AA2">
        <w:rPr>
          <w:rFonts w:asciiTheme="majorHAnsi" w:eastAsia="Times New Roman" w:hAnsiTheme="majorHAnsi" w:cs="Arial"/>
          <w:noProof w:val="0"/>
          <w:lang w:val="en-US"/>
        </w:rPr>
        <w:t>bawah</w:t>
      </w:r>
      <w:proofErr w:type="spellEnd"/>
      <w:r w:rsidRPr="000F3AA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0F3AA2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0F3AA2">
        <w:rPr>
          <w:rFonts w:asciiTheme="majorHAnsi" w:eastAsia="Times New Roman" w:hAnsiTheme="majorHAnsi" w:cs="Arial"/>
          <w:noProof w:val="0"/>
          <w:lang w:val="en-US"/>
        </w:rPr>
        <w:t xml:space="preserve"> :</w:t>
      </w:r>
      <w:proofErr w:type="gramEnd"/>
    </w:p>
    <w:p w:rsidR="000F3AA2" w:rsidRPr="000F3AA2" w:rsidRDefault="000F3AA2" w:rsidP="000F3AA2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0F3AA2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0F3AA2">
        <w:rPr>
          <w:rFonts w:asciiTheme="majorHAnsi" w:eastAsia="Times New Roman" w:hAnsiTheme="majorHAnsi" w:cs="Arial"/>
          <w:noProof w:val="0"/>
          <w:lang w:val="en-US"/>
        </w:rPr>
        <w:tab/>
      </w:r>
      <w:r w:rsidRPr="000F3AA2">
        <w:rPr>
          <w:rFonts w:asciiTheme="majorHAnsi" w:eastAsia="Times New Roman" w:hAnsiTheme="majorHAnsi" w:cs="Arial"/>
          <w:noProof w:val="0"/>
          <w:lang w:val="en-US"/>
        </w:rPr>
        <w:tab/>
      </w:r>
      <w:r w:rsidRPr="000F3AA2">
        <w:rPr>
          <w:rFonts w:asciiTheme="majorHAnsi" w:eastAsia="Times New Roman" w:hAnsiTheme="majorHAnsi" w:cs="Arial"/>
          <w:noProof w:val="0"/>
          <w:lang w:val="en-US"/>
        </w:rPr>
        <w:tab/>
        <w:t xml:space="preserve">: Alexander </w:t>
      </w:r>
      <w:proofErr w:type="spellStart"/>
      <w:r w:rsidRPr="000F3AA2">
        <w:rPr>
          <w:rFonts w:asciiTheme="majorHAnsi" w:eastAsia="Times New Roman" w:hAnsiTheme="majorHAnsi" w:cs="Arial"/>
          <w:noProof w:val="0"/>
          <w:lang w:val="en-US"/>
        </w:rPr>
        <w:t>Suwiryo</w:t>
      </w:r>
      <w:proofErr w:type="spellEnd"/>
    </w:p>
    <w:p w:rsidR="000F3AA2" w:rsidRPr="000F3AA2" w:rsidRDefault="000F3AA2" w:rsidP="000F3AA2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0F3AA2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0F3AA2">
        <w:rPr>
          <w:rFonts w:asciiTheme="majorHAnsi" w:eastAsia="Times New Roman" w:hAnsiTheme="majorHAnsi" w:cs="Arial"/>
          <w:noProof w:val="0"/>
          <w:lang w:val="en-US"/>
        </w:rPr>
        <w:t xml:space="preserve"> KTP</w:t>
      </w:r>
      <w:r w:rsidRPr="000F3AA2">
        <w:rPr>
          <w:rFonts w:asciiTheme="majorHAnsi" w:eastAsia="Times New Roman" w:hAnsiTheme="majorHAnsi" w:cs="Arial"/>
          <w:noProof w:val="0"/>
          <w:lang w:val="en-US"/>
        </w:rPr>
        <w:tab/>
        <w:t xml:space="preserve">    </w:t>
      </w:r>
      <w:r w:rsidRPr="000F3AA2">
        <w:rPr>
          <w:rFonts w:asciiTheme="majorHAnsi" w:eastAsia="Times New Roman" w:hAnsiTheme="majorHAnsi" w:cs="Arial"/>
          <w:noProof w:val="0"/>
          <w:lang w:val="en-US"/>
        </w:rPr>
        <w:tab/>
        <w:t>: 2889800001200</w:t>
      </w:r>
      <w:r w:rsidRPr="000F3AA2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0F3AA2" w:rsidRPr="000F3AA2" w:rsidRDefault="000F3AA2" w:rsidP="000F3AA2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0F3AA2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0F3AA2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0F3AA2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0F3AA2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0F3AA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0F3AA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0F3AA2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0F3AA2" w:rsidRPr="000F3AA2" w:rsidRDefault="000F3AA2" w:rsidP="000F3AA2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0F3AA2">
        <w:rPr>
          <w:rFonts w:asciiTheme="majorHAnsi" w:eastAsia="Times New Roman" w:hAnsiTheme="majorHAnsi" w:cs="Arial"/>
          <w:noProof w:val="0"/>
          <w:lang w:val="en-US"/>
        </w:rPr>
        <w:t>Pekerjaan</w:t>
      </w:r>
      <w:proofErr w:type="spellEnd"/>
      <w:r w:rsidRPr="000F3AA2">
        <w:rPr>
          <w:rFonts w:asciiTheme="majorHAnsi" w:eastAsia="Times New Roman" w:hAnsiTheme="majorHAnsi" w:cs="Arial"/>
          <w:noProof w:val="0"/>
          <w:lang w:val="en-US"/>
        </w:rPr>
        <w:tab/>
      </w:r>
      <w:r w:rsidRPr="000F3AA2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0F3AA2">
        <w:rPr>
          <w:rFonts w:asciiTheme="majorHAnsi" w:eastAsia="Times New Roman" w:hAnsiTheme="majorHAnsi" w:cs="Arial"/>
          <w:noProof w:val="0"/>
          <w:lang w:val="en-US"/>
        </w:rPr>
        <w:t>Karyawan</w:t>
      </w:r>
      <w:proofErr w:type="spellEnd"/>
      <w:r w:rsidRPr="000F3AA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Arial"/>
          <w:noProof w:val="0"/>
          <w:lang w:val="en-US"/>
        </w:rPr>
        <w:t>Swasta</w:t>
      </w:r>
      <w:proofErr w:type="spellEnd"/>
    </w:p>
    <w:p w:rsidR="000F3AA2" w:rsidRPr="000F3AA2" w:rsidRDefault="000F3AA2" w:rsidP="000F3AA2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proofErr w:type="gramStart"/>
      <w:r w:rsidRPr="000F3AA2">
        <w:rPr>
          <w:rFonts w:asciiTheme="majorHAnsi" w:eastAsia="Times New Roman" w:hAnsiTheme="majorHAnsi" w:cs="Arial"/>
          <w:noProof w:val="0"/>
          <w:lang w:val="en-US"/>
        </w:rPr>
        <w:t>Untuk</w:t>
      </w:r>
      <w:proofErr w:type="spellEnd"/>
      <w:r w:rsidRPr="000F3AA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Arial"/>
          <w:noProof w:val="0"/>
          <w:lang w:val="en-US"/>
        </w:rPr>
        <w:t>selanjutnya</w:t>
      </w:r>
      <w:proofErr w:type="spellEnd"/>
      <w:r w:rsidRPr="000F3AA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Arial"/>
          <w:noProof w:val="0"/>
          <w:lang w:val="en-US"/>
        </w:rPr>
        <w:t>disebut</w:t>
      </w:r>
      <w:proofErr w:type="spellEnd"/>
      <w:r w:rsidRPr="000F3AA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0F3AA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Arial"/>
          <w:noProof w:val="0"/>
          <w:lang w:val="en-US"/>
        </w:rPr>
        <w:t>Pemberi</w:t>
      </w:r>
      <w:proofErr w:type="spellEnd"/>
      <w:r w:rsidRPr="000F3AA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  <w:r w:rsidRPr="000F3AA2">
        <w:rPr>
          <w:rFonts w:asciiTheme="majorHAnsi" w:eastAsia="Times New Roman" w:hAnsiTheme="majorHAnsi" w:cs="Arial"/>
          <w:noProof w:val="0"/>
          <w:lang w:val="en-US"/>
        </w:rPr>
        <w:t>.</w:t>
      </w:r>
      <w:proofErr w:type="gramEnd"/>
    </w:p>
    <w:p w:rsidR="000F3AA2" w:rsidRPr="000F3AA2" w:rsidRDefault="000F3AA2" w:rsidP="000F3AA2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</w:p>
    <w:p w:rsidR="000F3AA2" w:rsidRPr="000F3AA2" w:rsidRDefault="000F3AA2" w:rsidP="000F3AA2">
      <w:pPr>
        <w:shd w:val="clear" w:color="auto" w:fill="FFFFFF"/>
        <w:spacing w:after="0" w:line="351" w:lineRule="atLeast"/>
        <w:jc w:val="both"/>
        <w:textAlignment w:val="baseline"/>
        <w:rPr>
          <w:rFonts w:asciiTheme="majorHAnsi" w:eastAsia="Times New Roman" w:hAnsiTheme="majorHAnsi" w:cs="Times New Roman"/>
          <w:noProof w:val="0"/>
          <w:color w:val="333333"/>
          <w:lang w:val="en-US"/>
        </w:rPr>
      </w:pP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Dalam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hal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ini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memilih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domisili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hukum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di Kantor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Kuasanya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tersebut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di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bawah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ini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,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menerangkan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dengan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ini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memberikan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kuasa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proofErr w:type="gram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kepada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:</w:t>
      </w:r>
      <w:proofErr w:type="gramEnd"/>
    </w:p>
    <w:p w:rsidR="000F3AA2" w:rsidRPr="000F3AA2" w:rsidRDefault="000F3AA2" w:rsidP="000F3AA2">
      <w:pPr>
        <w:shd w:val="clear" w:color="auto" w:fill="FFFFFF"/>
        <w:spacing w:after="0" w:line="345" w:lineRule="atLeast"/>
        <w:jc w:val="both"/>
        <w:rPr>
          <w:rFonts w:asciiTheme="majorHAnsi" w:eastAsia="Times New Roman" w:hAnsiTheme="majorHAnsi" w:cs="Times New Roman"/>
          <w:noProof w:val="0"/>
          <w:color w:val="333333"/>
          <w:lang w:val="en-US"/>
        </w:rPr>
      </w:pP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Advokat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,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pengacara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dan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Penasehat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hukum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pada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Kantor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Pengacara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>Endro</w:t>
      </w:r>
      <w:proofErr w:type="spellEnd"/>
      <w:r w:rsidRPr="000F3AA2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>Fikri</w:t>
      </w:r>
      <w:proofErr w:type="spellEnd"/>
      <w:r w:rsidRPr="000F3AA2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>Amiruddin</w:t>
      </w:r>
      <w:proofErr w:type="spellEnd"/>
      <w:r w:rsidRPr="000F3AA2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 xml:space="preserve">, </w:t>
      </w:r>
      <w:proofErr w:type="gramStart"/>
      <w:r w:rsidRPr="000F3AA2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>S.H  </w:t>
      </w:r>
      <w:proofErr w:type="spellStart"/>
      <w:r w:rsidRPr="000F3AA2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>pekerjaan</w:t>
      </w:r>
      <w:proofErr w:type="spellEnd"/>
      <w:proofErr w:type="gramEnd"/>
      <w:r w:rsidRPr="000F3AA2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>Advokat</w:t>
      </w:r>
      <w:proofErr w:type="spellEnd"/>
      <w:r w:rsidRPr="000F3AA2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>berkantor</w:t>
      </w:r>
      <w:proofErr w:type="spellEnd"/>
      <w:r w:rsidRPr="000F3AA2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 xml:space="preserve"> di  EFA AND PARTNERS ASSOSIATION LAW  </w:t>
      </w:r>
      <w:proofErr w:type="spellStart"/>
      <w:r w:rsidRPr="000F3AA2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>beralamat</w:t>
      </w:r>
      <w:proofErr w:type="spellEnd"/>
      <w:r w:rsidRPr="000F3AA2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 xml:space="preserve"> di </w:t>
      </w:r>
      <w:proofErr w:type="spellStart"/>
      <w:r w:rsidRPr="000F3AA2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>Jalan</w:t>
      </w:r>
      <w:proofErr w:type="spellEnd"/>
      <w:r w:rsidRPr="000F3AA2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 xml:space="preserve"> Raya </w:t>
      </w:r>
      <w:proofErr w:type="spellStart"/>
      <w:r w:rsidRPr="000F3AA2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>Dukuh</w:t>
      </w:r>
      <w:proofErr w:type="spellEnd"/>
      <w:r w:rsidRPr="000F3AA2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>Manis</w:t>
      </w:r>
      <w:proofErr w:type="spellEnd"/>
      <w:r w:rsidRPr="000F3AA2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 xml:space="preserve"> 5 No. 1 – 3, Bandung 35441 </w:t>
      </w:r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yang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bertindak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baik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bersama-sama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atau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sendiri-sendiri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;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untuk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selanjutnya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sebagai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Penerima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Kuasa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.</w:t>
      </w:r>
    </w:p>
    <w:p w:rsidR="000F3AA2" w:rsidRPr="000F3AA2" w:rsidRDefault="000F3AA2" w:rsidP="000F3AA2">
      <w:pPr>
        <w:shd w:val="clear" w:color="auto" w:fill="FFFFFF"/>
        <w:spacing w:after="0" w:line="345" w:lineRule="atLeast"/>
        <w:jc w:val="both"/>
        <w:rPr>
          <w:rFonts w:asciiTheme="majorHAnsi" w:eastAsia="Times New Roman" w:hAnsiTheme="majorHAnsi" w:cs="Times New Roman"/>
          <w:noProof w:val="0"/>
          <w:color w:val="333333"/>
          <w:lang w:val="en-US"/>
        </w:rPr>
      </w:pPr>
    </w:p>
    <w:p w:rsidR="000F3AA2" w:rsidRPr="000F3AA2" w:rsidRDefault="000F3AA2" w:rsidP="000F3AA2">
      <w:pPr>
        <w:shd w:val="clear" w:color="auto" w:fill="FFFFFF"/>
        <w:spacing w:after="0" w:line="345" w:lineRule="atLeast"/>
        <w:jc w:val="center"/>
        <w:rPr>
          <w:rFonts w:asciiTheme="majorHAnsi" w:eastAsia="Times New Roman" w:hAnsiTheme="majorHAnsi" w:cs="Times New Roman"/>
          <w:noProof w:val="0"/>
          <w:color w:val="333333"/>
          <w:lang w:val="en-US"/>
        </w:rPr>
      </w:pPr>
      <w:bookmarkStart w:id="0" w:name="_GoBack"/>
      <w:bookmarkEnd w:id="0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KHUSUS</w:t>
      </w:r>
    </w:p>
    <w:p w:rsidR="000F3AA2" w:rsidRPr="000F3AA2" w:rsidRDefault="000F3AA2" w:rsidP="000F3AA2">
      <w:pPr>
        <w:shd w:val="clear" w:color="auto" w:fill="FFFFFF"/>
        <w:spacing w:after="0" w:line="345" w:lineRule="atLeast"/>
        <w:jc w:val="both"/>
        <w:rPr>
          <w:rFonts w:asciiTheme="majorHAnsi" w:eastAsia="Times New Roman" w:hAnsiTheme="majorHAnsi" w:cs="Times New Roman"/>
          <w:noProof w:val="0"/>
          <w:color w:val="333333"/>
          <w:lang w:val="en-US"/>
        </w:rPr>
      </w:pPr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br/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Untuk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dan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atas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nama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pemberi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kuasa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sebagai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Penggugat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melawan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Herawan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Bachri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Amir yang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beralamat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 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sebagai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Tergugat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di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Jalan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Jeruk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Manis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3 No. 40 Kota Bandung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mengenai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kasus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Perceraian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di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Pengadilan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Agama Tingkat I Kota Bandung.</w:t>
      </w:r>
    </w:p>
    <w:p w:rsidR="000F3AA2" w:rsidRPr="000F3AA2" w:rsidRDefault="000F3AA2" w:rsidP="000F3AA2">
      <w:pPr>
        <w:shd w:val="clear" w:color="auto" w:fill="FFFFFF"/>
        <w:spacing w:after="345" w:line="351" w:lineRule="atLeast"/>
        <w:jc w:val="both"/>
        <w:textAlignment w:val="baseline"/>
        <w:rPr>
          <w:rFonts w:asciiTheme="majorHAnsi" w:eastAsia="Times New Roman" w:hAnsiTheme="majorHAnsi" w:cs="Times New Roman"/>
          <w:noProof w:val="0"/>
          <w:color w:val="333333"/>
          <w:lang w:val="en-US"/>
        </w:rPr>
      </w:pP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Penerima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Kuasa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diberi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hak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untuk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menghadap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di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muka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Pengadilan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Agama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serta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Badan-badan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Kehakiman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lain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,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Pejabat-pejabat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sipil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yang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berkaitan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dengan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perkara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tersebut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,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mengajukan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permohonan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yang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perlu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,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mengajukan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dan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menanda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tangani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gugatan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,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Replik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,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Kesimpulan,perdamaian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/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dading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,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mengajukan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dan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menerima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Jawaban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,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Duplik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,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saksi-saksi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dan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bukti-bukti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,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mendengarkan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putusan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,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mencabut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perkara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dari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rol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, 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menjalankan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perbuatan-perbuatan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,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atau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memberikan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keterangan-keterangan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yang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menurut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hukum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harus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dijalankan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atau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diberikan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oleh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seorang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kuasa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,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menerima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uang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dan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menandatangani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kuitansi-kuitansi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,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menerima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dan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melakukan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pembayaran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dalam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perkara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ini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,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mempertahankan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kepentingan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pemberi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kuasa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,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mengajukan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banding,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kasasi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,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minta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eksekusi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,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membalas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segala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perlawanan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,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mengadakan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dan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pada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umumnya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membuat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segala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sesuatu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yang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dianggap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perlu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oleh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Penerima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kuasa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.</w:t>
      </w:r>
    </w:p>
    <w:p w:rsidR="000F3AA2" w:rsidRPr="000F3AA2" w:rsidRDefault="000F3AA2" w:rsidP="000F3AA2">
      <w:pPr>
        <w:shd w:val="clear" w:color="auto" w:fill="FFFFFF"/>
        <w:spacing w:after="345" w:line="351" w:lineRule="atLeast"/>
        <w:jc w:val="both"/>
        <w:textAlignment w:val="baseline"/>
        <w:rPr>
          <w:rFonts w:asciiTheme="majorHAnsi" w:eastAsia="Times New Roman" w:hAnsiTheme="majorHAnsi" w:cs="Times New Roman"/>
          <w:noProof w:val="0"/>
          <w:color w:val="333333"/>
          <w:lang w:val="en-US"/>
        </w:rPr>
      </w:pP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Surat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kuasa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dan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kekuasaan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ini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dapat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dialihkan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kepada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orang </w:t>
      </w:r>
      <w:proofErr w:type="gram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lain</w:t>
      </w:r>
      <w:proofErr w:type="gram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dengan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hak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substitusi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serta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secara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tegas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dengan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hak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retensi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dan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seterusnya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menurut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hukum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seperti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yang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dimaksudkan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dalam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pasal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1812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KUHPerdata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dan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menurut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syarat-syarat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lainnya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yang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ditetapkan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dalam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undang-undang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.</w:t>
      </w:r>
    </w:p>
    <w:p w:rsidR="000F3AA2" w:rsidRPr="000F3AA2" w:rsidRDefault="000F3AA2" w:rsidP="000F3AA2">
      <w:pPr>
        <w:shd w:val="clear" w:color="auto" w:fill="FFFFFF"/>
        <w:spacing w:after="345" w:line="351" w:lineRule="atLeast"/>
        <w:jc w:val="center"/>
        <w:textAlignment w:val="baseline"/>
        <w:rPr>
          <w:rFonts w:asciiTheme="majorHAnsi" w:eastAsia="Times New Roman" w:hAnsiTheme="majorHAnsi" w:cs="Times New Roman"/>
          <w:noProof w:val="0"/>
          <w:color w:val="333333"/>
          <w:lang w:val="en-US"/>
        </w:rPr>
      </w:pPr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Bandung, 7 September 2016</w:t>
      </w:r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ab/>
      </w:r>
    </w:p>
    <w:p w:rsidR="000F3AA2" w:rsidRPr="000F3AA2" w:rsidRDefault="000F3AA2" w:rsidP="000F3AA2">
      <w:pPr>
        <w:shd w:val="clear" w:color="auto" w:fill="FFFFFF"/>
        <w:spacing w:after="345" w:line="351" w:lineRule="atLeast"/>
        <w:textAlignment w:val="baseline"/>
        <w:rPr>
          <w:rFonts w:asciiTheme="majorHAnsi" w:eastAsia="Times New Roman" w:hAnsiTheme="majorHAnsi" w:cs="Times New Roman"/>
          <w:noProof w:val="0"/>
          <w:color w:val="333333"/>
          <w:lang w:val="en-US"/>
        </w:rPr>
      </w:pP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Pemberi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Kuasa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                                                                    </w:t>
      </w:r>
      <w:r>
        <w:rPr>
          <w:rFonts w:asciiTheme="majorHAnsi" w:eastAsia="Times New Roman" w:hAnsiTheme="majorHAnsi" w:cs="Times New Roman"/>
          <w:noProof w:val="0"/>
          <w:color w:val="333333"/>
          <w:lang w:val="en-US"/>
        </w:rPr>
        <w:tab/>
      </w:r>
      <w:r>
        <w:rPr>
          <w:rFonts w:asciiTheme="majorHAnsi" w:eastAsia="Times New Roman" w:hAnsiTheme="majorHAnsi" w:cs="Times New Roman"/>
          <w:noProof w:val="0"/>
          <w:color w:val="333333"/>
          <w:lang w:val="en-US"/>
        </w:rPr>
        <w:tab/>
      </w:r>
      <w:r>
        <w:rPr>
          <w:rFonts w:asciiTheme="majorHAnsi" w:eastAsia="Times New Roman" w:hAnsiTheme="majorHAnsi" w:cs="Times New Roman"/>
          <w:noProof w:val="0"/>
          <w:color w:val="333333"/>
          <w:lang w:val="en-US"/>
        </w:rPr>
        <w:tab/>
      </w:r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 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Penerima</w:t>
      </w:r>
      <w:proofErr w:type="spellEnd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Times New Roman"/>
          <w:noProof w:val="0"/>
          <w:color w:val="333333"/>
          <w:lang w:val="en-US"/>
        </w:rPr>
        <w:t>kuasa</w:t>
      </w:r>
      <w:proofErr w:type="spellEnd"/>
    </w:p>
    <w:p w:rsidR="000F3AA2" w:rsidRPr="000F3AA2" w:rsidRDefault="000F3AA2" w:rsidP="000F3AA2">
      <w:pPr>
        <w:shd w:val="clear" w:color="auto" w:fill="FFFFFF"/>
        <w:spacing w:after="345" w:line="351" w:lineRule="atLeast"/>
        <w:textAlignment w:val="baseline"/>
        <w:rPr>
          <w:rFonts w:asciiTheme="majorHAnsi" w:eastAsia="Times New Roman" w:hAnsiTheme="majorHAnsi" w:cs="Times New Roman"/>
          <w:noProof w:val="0"/>
          <w:color w:val="333333"/>
          <w:lang w:val="en-US"/>
        </w:rPr>
      </w:pPr>
    </w:p>
    <w:p w:rsidR="000F3AA2" w:rsidRPr="000F3AA2" w:rsidRDefault="000F3AA2" w:rsidP="000F3AA2">
      <w:pPr>
        <w:shd w:val="clear" w:color="auto" w:fill="FFFFFF"/>
        <w:spacing w:after="0" w:line="345" w:lineRule="atLeast"/>
        <w:jc w:val="both"/>
        <w:rPr>
          <w:rFonts w:asciiTheme="majorHAnsi" w:eastAsia="Times New Roman" w:hAnsiTheme="majorHAnsi" w:cs="Lucida Sans Unicode"/>
          <w:noProof w:val="0"/>
          <w:color w:val="333333"/>
          <w:lang w:val="en-US"/>
        </w:rPr>
      </w:pPr>
      <w:r w:rsidRPr="000F3AA2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 xml:space="preserve">Alexander </w:t>
      </w:r>
      <w:proofErr w:type="spellStart"/>
      <w:r w:rsidRPr="000F3AA2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>Suwiryo</w:t>
      </w:r>
      <w:proofErr w:type="spellEnd"/>
      <w:r w:rsidRPr="000F3AA2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ab/>
      </w:r>
      <w:r w:rsidRPr="000F3AA2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ab/>
      </w:r>
      <w:r w:rsidRPr="000F3AA2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ab/>
      </w:r>
      <w:r w:rsidRPr="000F3AA2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ab/>
      </w:r>
      <w:r w:rsidRPr="000F3AA2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ab/>
      </w:r>
      <w:r w:rsidRPr="000F3AA2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ab/>
      </w:r>
      <w:r w:rsidRPr="000F3AA2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ab/>
      </w:r>
      <w:proofErr w:type="spellStart"/>
      <w:r w:rsidRPr="000F3AA2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>Endro</w:t>
      </w:r>
      <w:proofErr w:type="spellEnd"/>
      <w:r w:rsidRPr="000F3AA2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>Fikri</w:t>
      </w:r>
      <w:proofErr w:type="spellEnd"/>
      <w:r w:rsidRPr="000F3AA2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 xml:space="preserve"> </w:t>
      </w:r>
      <w:proofErr w:type="spellStart"/>
      <w:r w:rsidRPr="000F3AA2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>Amiruddin</w:t>
      </w:r>
      <w:proofErr w:type="spellEnd"/>
      <w:r w:rsidRPr="000F3AA2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>, S.H  </w:t>
      </w:r>
    </w:p>
    <w:p w:rsidR="0065255F" w:rsidRPr="000F3AA2" w:rsidRDefault="0065255F">
      <w:pPr>
        <w:rPr>
          <w:rFonts w:asciiTheme="majorHAnsi" w:hAnsiTheme="majorHAnsi"/>
        </w:rPr>
      </w:pPr>
    </w:p>
    <w:sectPr w:rsidR="0065255F" w:rsidRPr="000F3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96"/>
    <w:rsid w:val="000F3AA2"/>
    <w:rsid w:val="00521A96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A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A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2016-09-07T01:24:00Z</dcterms:created>
  <dcterms:modified xsi:type="dcterms:W3CDTF">2016-09-07T01:25:00Z</dcterms:modified>
</cp:coreProperties>
</file>