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47" w:rsidRPr="00FE7EBA" w:rsidRDefault="004C1647" w:rsidP="00FE7EBA">
      <w:pPr>
        <w:pStyle w:val="Style1"/>
        <w:spacing w:line="360" w:lineRule="auto"/>
        <w:jc w:val="center"/>
        <w:rPr>
          <w:rFonts w:asciiTheme="majorHAnsi" w:hAnsiTheme="majorHAnsi"/>
          <w:b/>
          <w:spacing w:val="20"/>
          <w:sz w:val="22"/>
          <w:szCs w:val="22"/>
          <w:u w:val="single"/>
          <w:lang w:val="id-ID"/>
        </w:rPr>
      </w:pPr>
      <w:r w:rsidRPr="00FE7EBA">
        <w:rPr>
          <w:rFonts w:asciiTheme="majorHAnsi" w:hAnsiTheme="majorHAnsi"/>
          <w:b/>
          <w:spacing w:val="20"/>
          <w:sz w:val="22"/>
          <w:szCs w:val="22"/>
          <w:u w:val="single"/>
          <w:lang w:val="id-ID"/>
        </w:rPr>
        <w:t>SURAT PERMOHONAN</w:t>
      </w:r>
    </w:p>
    <w:p w:rsidR="004C1647" w:rsidRPr="00FE7EBA" w:rsidRDefault="004C1647" w:rsidP="00FE7EBA">
      <w:pPr>
        <w:pStyle w:val="Style1"/>
        <w:spacing w:line="360" w:lineRule="auto"/>
        <w:rPr>
          <w:rFonts w:asciiTheme="majorHAnsi" w:hAnsiTheme="majorHAnsi"/>
          <w:spacing w:val="20"/>
          <w:sz w:val="22"/>
          <w:szCs w:val="22"/>
          <w:lang w:val="id-ID"/>
        </w:rPr>
      </w:pPr>
    </w:p>
    <w:p w:rsidR="00FE7EBA" w:rsidRDefault="00FE7EBA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5"/>
          <w:sz w:val="22"/>
          <w:szCs w:val="22"/>
        </w:rPr>
      </w:pP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5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5"/>
          <w:sz w:val="22"/>
          <w:szCs w:val="22"/>
          <w:lang w:val="id-ID"/>
        </w:rPr>
        <w:t>Yth.</w:t>
      </w: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5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5"/>
          <w:sz w:val="22"/>
          <w:szCs w:val="22"/>
          <w:lang w:val="id-ID"/>
        </w:rPr>
        <w:t>Bagian Kepegawaian PT. Sukses Maju Bersama</w:t>
      </w:r>
    </w:p>
    <w:p w:rsidR="004C1647" w:rsidRPr="00FE7EBA" w:rsidRDefault="004C1647" w:rsidP="00FE7EBA">
      <w:pPr>
        <w:pStyle w:val="Style1"/>
        <w:spacing w:line="360" w:lineRule="auto"/>
        <w:ind w:left="0"/>
        <w:rPr>
          <w:rFonts w:asciiTheme="majorHAnsi" w:hAnsiTheme="majorHAnsi"/>
          <w:spacing w:val="15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5"/>
          <w:sz w:val="22"/>
          <w:szCs w:val="22"/>
          <w:lang w:val="id-ID"/>
        </w:rPr>
        <w:t>JL. Cendrawasih Raya No. 1 Bandung </w:t>
      </w:r>
    </w:p>
    <w:p w:rsidR="004C1647" w:rsidRPr="00FE7EBA" w:rsidRDefault="004C1647" w:rsidP="00FE7EBA">
      <w:pPr>
        <w:pStyle w:val="Style1"/>
        <w:spacing w:line="360" w:lineRule="auto"/>
        <w:ind w:left="0"/>
        <w:rPr>
          <w:rFonts w:asciiTheme="majorHAnsi" w:hAnsiTheme="majorHAnsi"/>
          <w:spacing w:val="15"/>
          <w:sz w:val="22"/>
          <w:szCs w:val="22"/>
          <w:lang w:val="id-ID"/>
        </w:rPr>
      </w:pP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5"/>
          <w:sz w:val="22"/>
          <w:szCs w:val="22"/>
          <w:lang w:val="id-ID"/>
        </w:rPr>
      </w:pP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5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5"/>
          <w:sz w:val="22"/>
          <w:szCs w:val="22"/>
          <w:lang w:val="id-ID"/>
        </w:rPr>
        <w:t>Dengan hormat,</w:t>
      </w: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Sesuai dengan adanya proses update data pegawai pada PT. Sukses Maju Bersama, maka saya yang bertanda tangan di bawah ini :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Nama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Karto Susono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Nomor Induk Kepegawaian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  3287841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Alamat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Komplek Bumi Gemerlap Jalan Kelinci 3 No. 10B Bandung 32071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No KTP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2839726332999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Tempat/ Tgl Lahir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  Bandung, 4 April 1980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No Hp/ Telp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:</w:t>
      </w: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ab/>
        <w:t>087629753441</w:t>
      </w:r>
    </w:p>
    <w:p w:rsidR="004C1647" w:rsidRPr="00FE7EBA" w:rsidRDefault="004C1647" w:rsidP="00FE7EBA">
      <w:pPr>
        <w:pStyle w:val="Style1"/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bermaksud untuk  mengajukan permohonan untuk melakukan perubahan data perpajakan yang sebelumnya memiliki nomor NPWP 2303219900, sekarang sudah berganti menjadi 29013478000.</w:t>
      </w:r>
      <w:bookmarkStart w:id="0" w:name="_GoBack"/>
      <w:bookmarkEnd w:id="0"/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</w:p>
    <w:p w:rsidR="004C1647" w:rsidRPr="00FE7EBA" w:rsidRDefault="004C1647" w:rsidP="00FE7EBA">
      <w:pPr>
        <w:spacing w:after="0" w:line="360" w:lineRule="auto"/>
        <w:rPr>
          <w:rFonts w:asciiTheme="majorHAnsi" w:hAnsiTheme="majorHAnsi"/>
        </w:rPr>
      </w:pPr>
      <w:r w:rsidRPr="00FE7EBA">
        <w:rPr>
          <w:rFonts w:asciiTheme="majorHAnsi" w:hAnsiTheme="majorHAnsi"/>
        </w:rPr>
        <w:t>Demikian permohonan perubahan ini kami ajukan, dan kami menyatakan bertanggung jawab atas segala resiko yang timbul sehubungan dengan adanya perubahan data tersebut diatas.</w:t>
      </w:r>
    </w:p>
    <w:p w:rsidR="00FE7EBA" w:rsidRDefault="00FE7EBA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</w:rPr>
      </w:pPr>
    </w:p>
    <w:p w:rsidR="00FE7EBA" w:rsidRDefault="00FE7EBA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</w:rPr>
      </w:pP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Bandung, 28 Juli 2016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>Pemohon,</w:t>
      </w: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</w:p>
    <w:p w:rsidR="004C1647" w:rsidRPr="00FE7EBA" w:rsidRDefault="004C1647" w:rsidP="00FE7EBA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FE7EBA">
        <w:rPr>
          <w:rFonts w:asciiTheme="majorHAnsi" w:hAnsiTheme="majorHAnsi"/>
          <w:spacing w:val="10"/>
          <w:sz w:val="22"/>
          <w:szCs w:val="22"/>
          <w:lang w:val="id-ID"/>
        </w:rPr>
        <w:t xml:space="preserve">Karto Susono </w:t>
      </w:r>
    </w:p>
    <w:p w:rsidR="0065255F" w:rsidRPr="00FE7EBA" w:rsidRDefault="0065255F" w:rsidP="00FE7EBA">
      <w:pPr>
        <w:spacing w:after="0" w:line="360" w:lineRule="auto"/>
        <w:rPr>
          <w:rFonts w:asciiTheme="majorHAnsi" w:hAnsiTheme="majorHAnsi"/>
        </w:rPr>
      </w:pPr>
    </w:p>
    <w:sectPr w:rsidR="0065255F" w:rsidRPr="00FE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47"/>
    <w:rsid w:val="004C1647"/>
    <w:rsid w:val="0065255F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C164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C164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2016-07-29T22:51:00Z</dcterms:created>
  <dcterms:modified xsi:type="dcterms:W3CDTF">2016-07-29T22:53:00Z</dcterms:modified>
</cp:coreProperties>
</file>