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22" w:rsidRPr="008C78BF" w:rsidRDefault="002E4922" w:rsidP="002E4922">
      <w:pPr>
        <w:spacing w:after="0" w:line="240" w:lineRule="auto"/>
        <w:jc w:val="center"/>
        <w:rPr>
          <w:rFonts w:asciiTheme="majorHAnsi" w:hAnsiTheme="majorHAnsi"/>
          <w:b/>
        </w:rPr>
      </w:pPr>
      <w:r w:rsidRPr="008C78BF">
        <w:rPr>
          <w:rFonts w:asciiTheme="majorHAnsi" w:hAnsiTheme="majorHAnsi"/>
          <w:b/>
        </w:rPr>
        <w:t>PEMERINTAH DAERAH KOTA BANDUNG</w:t>
      </w:r>
    </w:p>
    <w:p w:rsidR="002E4922" w:rsidRPr="008C78BF" w:rsidRDefault="002E4922" w:rsidP="002E4922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8C78BF">
        <w:rPr>
          <w:rFonts w:asciiTheme="majorHAnsi" w:hAnsiTheme="majorHAnsi"/>
          <w:b/>
          <w:lang w:val="en-US"/>
        </w:rPr>
        <w:t>DINAS TENAGA KERJA</w:t>
      </w:r>
    </w:p>
    <w:p w:rsidR="002E4922" w:rsidRPr="008C78BF" w:rsidRDefault="002E4922" w:rsidP="002E4922">
      <w:pPr>
        <w:spacing w:after="0" w:line="240" w:lineRule="auto"/>
        <w:jc w:val="center"/>
        <w:rPr>
          <w:rFonts w:asciiTheme="majorHAnsi" w:hAnsiTheme="majorHAnsi"/>
        </w:rPr>
      </w:pPr>
      <w:r w:rsidRPr="008C78BF">
        <w:rPr>
          <w:rFonts w:asciiTheme="majorHAnsi" w:hAnsiTheme="majorHAnsi"/>
        </w:rPr>
        <w:t>Jl. Teknologi Canggih Raya No.1 Kota Bandung 30987</w:t>
      </w:r>
    </w:p>
    <w:p w:rsidR="002E4922" w:rsidRPr="008C78BF" w:rsidRDefault="002E4922" w:rsidP="002E4922">
      <w:pPr>
        <w:spacing w:after="0" w:line="240" w:lineRule="auto"/>
        <w:jc w:val="center"/>
        <w:rPr>
          <w:rFonts w:asciiTheme="majorHAnsi" w:hAnsiTheme="majorHAnsi"/>
        </w:rPr>
      </w:pPr>
      <w:r w:rsidRPr="008C78BF">
        <w:rPr>
          <w:rFonts w:asciiTheme="majorHAnsi" w:hAnsiTheme="majorHAnsi"/>
        </w:rPr>
        <w:t>Telp. 022 – 891092 ext. 345  Fax. 022 -891090</w:t>
      </w:r>
    </w:p>
    <w:p w:rsidR="002E4922" w:rsidRPr="008C78BF" w:rsidRDefault="002E4922" w:rsidP="002E492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E4922" w:rsidRPr="008C78BF" w:rsidRDefault="002E4922" w:rsidP="002E4922">
      <w:pPr>
        <w:spacing w:after="0" w:line="240" w:lineRule="auto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</w:rPr>
        <w:t>No</w:t>
      </w:r>
      <w:r w:rsidRPr="008C78BF">
        <w:rPr>
          <w:rFonts w:asciiTheme="majorHAnsi" w:hAnsiTheme="majorHAnsi"/>
          <w:lang w:val="en-US"/>
        </w:rPr>
        <w:t>mor</w:t>
      </w:r>
      <w:r w:rsidRPr="008C78BF">
        <w:rPr>
          <w:rFonts w:asciiTheme="majorHAnsi" w:hAnsiTheme="majorHAnsi"/>
          <w:lang w:val="en-US"/>
        </w:rPr>
        <w:tab/>
      </w:r>
      <w:r w:rsidRPr="008C78BF">
        <w:rPr>
          <w:rFonts w:asciiTheme="majorHAnsi" w:hAnsiTheme="majorHAnsi"/>
          <w:lang w:val="en-US"/>
        </w:rPr>
        <w:tab/>
        <w:t>:</w:t>
      </w:r>
      <w:r w:rsidRPr="008C78BF">
        <w:rPr>
          <w:rFonts w:asciiTheme="majorHAnsi" w:hAnsiTheme="majorHAnsi"/>
        </w:rPr>
        <w:t xml:space="preserve"> 45/PKLH/SP/IV/16</w:t>
      </w:r>
    </w:p>
    <w:p w:rsidR="002E4922" w:rsidRPr="008C78BF" w:rsidRDefault="002E4922" w:rsidP="002E4922">
      <w:pPr>
        <w:spacing w:after="0" w:line="240" w:lineRule="auto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Sifat</w:t>
      </w:r>
      <w:r w:rsidRPr="008C78BF">
        <w:rPr>
          <w:rFonts w:asciiTheme="majorHAnsi" w:hAnsiTheme="majorHAnsi"/>
          <w:lang w:val="en-US"/>
        </w:rPr>
        <w:tab/>
      </w:r>
      <w:r w:rsidRPr="008C78BF">
        <w:rPr>
          <w:rFonts w:asciiTheme="majorHAnsi" w:hAnsiTheme="majorHAnsi"/>
          <w:lang w:val="en-US"/>
        </w:rPr>
        <w:tab/>
        <w:t>: Biasa</w:t>
      </w:r>
    </w:p>
    <w:p w:rsidR="002E4922" w:rsidRPr="008C78BF" w:rsidRDefault="002E4922" w:rsidP="002E4922">
      <w:pPr>
        <w:spacing w:after="0" w:line="240" w:lineRule="auto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Lampiran</w:t>
      </w:r>
      <w:r w:rsidRPr="008C78BF">
        <w:rPr>
          <w:rFonts w:asciiTheme="majorHAnsi" w:hAnsiTheme="majorHAnsi"/>
          <w:lang w:val="en-US"/>
        </w:rPr>
        <w:tab/>
        <w:t>: -</w:t>
      </w:r>
    </w:p>
    <w:p w:rsidR="002E4922" w:rsidRPr="008C78BF" w:rsidRDefault="002E4922" w:rsidP="002E4922">
      <w:pPr>
        <w:spacing w:after="0" w:line="240" w:lineRule="auto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Perihal</w:t>
      </w:r>
      <w:r w:rsidRPr="008C78BF">
        <w:rPr>
          <w:rFonts w:asciiTheme="majorHAnsi" w:hAnsiTheme="majorHAnsi"/>
          <w:lang w:val="en-US"/>
        </w:rPr>
        <w:tab/>
      </w:r>
      <w:r w:rsidRPr="008C78BF">
        <w:rPr>
          <w:rFonts w:asciiTheme="majorHAnsi" w:hAnsiTheme="majorHAnsi"/>
          <w:lang w:val="en-US"/>
        </w:rPr>
        <w:tab/>
        <w:t>: Penerimaan Permohonan Mutasi Kerja</w:t>
      </w:r>
    </w:p>
    <w:p w:rsidR="002E4922" w:rsidRPr="008C78BF" w:rsidRDefault="002E4922" w:rsidP="002E4922">
      <w:pPr>
        <w:spacing w:after="0" w:line="240" w:lineRule="auto"/>
        <w:rPr>
          <w:rFonts w:asciiTheme="majorHAnsi" w:hAnsiTheme="majorHAnsi"/>
        </w:rPr>
      </w:pPr>
    </w:p>
    <w:p w:rsidR="002E4922" w:rsidRDefault="002E4922" w:rsidP="002E4922">
      <w:pPr>
        <w:tabs>
          <w:tab w:val="left" w:pos="2082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Dengan hormat,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Melalui surat ini kami sampaikan penerimaan permohonan mutasi berdasarkan memperhati</w:t>
      </w:r>
      <w:r>
        <w:rPr>
          <w:rFonts w:asciiTheme="majorHAnsi" w:hAnsiTheme="majorHAnsi"/>
          <w:lang w:val="en-US"/>
        </w:rPr>
        <w:t>k</w:t>
      </w:r>
      <w:r w:rsidRPr="008C78BF">
        <w:rPr>
          <w:rFonts w:asciiTheme="majorHAnsi" w:hAnsiTheme="majorHAnsi"/>
          <w:lang w:val="en-US"/>
        </w:rPr>
        <w:t>an surat permohonan pribadi Sdri. Belinda Amour, A.Md, tanggal 20 Juli 2016, tentang permohonan mutasi antar instansi dari Pegawai Negeri Sipil di bawah ini: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Nama</w:t>
      </w:r>
      <w:r w:rsidRPr="008C78BF">
        <w:rPr>
          <w:rFonts w:asciiTheme="majorHAnsi" w:hAnsiTheme="majorHAnsi"/>
          <w:lang w:val="en-US"/>
        </w:rPr>
        <w:tab/>
        <w:t>: Belinda Amour, A.Md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NIP</w:t>
      </w:r>
      <w:r w:rsidRPr="008C78BF">
        <w:rPr>
          <w:rFonts w:asciiTheme="majorHAnsi" w:hAnsiTheme="majorHAnsi"/>
          <w:lang w:val="en-US"/>
        </w:rPr>
        <w:tab/>
        <w:t>: 3029012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Tempt, Tanggal Lahir</w:t>
      </w:r>
      <w:r w:rsidRPr="008C78BF">
        <w:rPr>
          <w:rFonts w:asciiTheme="majorHAnsi" w:hAnsiTheme="majorHAnsi"/>
          <w:lang w:val="en-US"/>
        </w:rPr>
        <w:tab/>
        <w:t>: Bandung, 30 April 1988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Pangkat, Gol</w:t>
      </w:r>
      <w:r w:rsidRPr="008C78BF">
        <w:rPr>
          <w:rFonts w:asciiTheme="majorHAnsi" w:hAnsiTheme="majorHAnsi"/>
          <w:lang w:val="en-US"/>
        </w:rPr>
        <w:tab/>
        <w:t>: Ahli Madya, II/d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Jabatan</w:t>
      </w:r>
      <w:r w:rsidRPr="008C78BF">
        <w:rPr>
          <w:rFonts w:asciiTheme="majorHAnsi" w:hAnsiTheme="majorHAnsi"/>
          <w:lang w:val="en-US"/>
        </w:rPr>
        <w:tab/>
        <w:t>: Staff Administrasi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Unit Kerja Asal</w:t>
      </w:r>
      <w:r w:rsidRPr="008C78BF">
        <w:rPr>
          <w:rFonts w:asciiTheme="majorHAnsi" w:hAnsiTheme="majorHAnsi"/>
          <w:lang w:val="en-US"/>
        </w:rPr>
        <w:tab/>
        <w:t>: Dinas Tenaga Kerja Kota Bandung</w:t>
      </w:r>
    </w:p>
    <w:p w:rsidR="002E4922" w:rsidRPr="008C78BF" w:rsidRDefault="002E4922" w:rsidP="002E4922">
      <w:p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Selain itu,</w:t>
      </w:r>
      <w:r w:rsidRPr="008C78BF">
        <w:rPr>
          <w:rFonts w:asciiTheme="majorHAnsi" w:hAnsiTheme="majorHAnsi"/>
          <w:lang w:val="en-US"/>
        </w:rPr>
        <w:t xml:space="preserve"> kami sampaikan bahwa pada prinsipnya kami menyetujui/ menerima PNS tersebut diatas untuk pindah bekerja ke lingkungan Dinas Tenaga Kerja Kota Ciamis, dengan ketentuan sebagai berikut:</w:t>
      </w:r>
    </w:p>
    <w:p w:rsidR="002E4922" w:rsidRDefault="002E4922" w:rsidP="002E4922">
      <w:pPr>
        <w:pStyle w:val="ListParagraph"/>
        <w:numPr>
          <w:ilvl w:val="0"/>
          <w:numId w:val="1"/>
        </w:num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2E4922">
        <w:rPr>
          <w:rFonts w:asciiTheme="majorHAnsi" w:hAnsiTheme="majorHAnsi"/>
          <w:lang w:val="en-US"/>
        </w:rPr>
        <w:t>Tidak menuntut fasilitas/ jabatan;</w:t>
      </w:r>
    </w:p>
    <w:p w:rsidR="002E4922" w:rsidRDefault="002E4922" w:rsidP="002E4922">
      <w:pPr>
        <w:pStyle w:val="ListParagraph"/>
        <w:numPr>
          <w:ilvl w:val="0"/>
          <w:numId w:val="1"/>
        </w:num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2E4922">
        <w:rPr>
          <w:rFonts w:asciiTheme="majorHAnsi" w:hAnsiTheme="majorHAnsi"/>
          <w:lang w:val="en-US"/>
        </w:rPr>
        <w:t xml:space="preserve">Tidak sedang dalam proses hukuman; </w:t>
      </w:r>
    </w:p>
    <w:p w:rsidR="002E4922" w:rsidRDefault="002E4922" w:rsidP="002E4922">
      <w:pPr>
        <w:pStyle w:val="ListParagraph"/>
        <w:numPr>
          <w:ilvl w:val="0"/>
          <w:numId w:val="1"/>
        </w:num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2E4922">
        <w:rPr>
          <w:rFonts w:asciiTheme="majorHAnsi" w:hAnsiTheme="majorHAnsi"/>
          <w:lang w:val="en-US"/>
        </w:rPr>
        <w:t>Tidak sedang menjalani tugas belajar;</w:t>
      </w:r>
    </w:p>
    <w:p w:rsidR="002E4922" w:rsidRDefault="002E4922" w:rsidP="002E4922">
      <w:pPr>
        <w:pStyle w:val="ListParagraph"/>
        <w:numPr>
          <w:ilvl w:val="0"/>
          <w:numId w:val="1"/>
        </w:num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2E4922">
        <w:rPr>
          <w:rFonts w:asciiTheme="majorHAnsi" w:hAnsiTheme="majorHAnsi"/>
          <w:lang w:val="en-US"/>
        </w:rPr>
        <w:t>Bersedia ditempatkan dimana saja di lingkungan Dinas Tenaga Kerja Kota Ciamis;</w:t>
      </w:r>
    </w:p>
    <w:p w:rsidR="002E4922" w:rsidRDefault="002E4922" w:rsidP="002E4922">
      <w:pPr>
        <w:pStyle w:val="ListParagraph"/>
        <w:numPr>
          <w:ilvl w:val="0"/>
          <w:numId w:val="1"/>
        </w:num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2E4922">
        <w:rPr>
          <w:rFonts w:asciiTheme="majorHAnsi" w:hAnsiTheme="majorHAnsi"/>
          <w:lang w:val="en-US"/>
        </w:rPr>
        <w:t>Gaji dan tunjangan lainnya masih dibebankan kepada instansi asal sampai dengan teranggarkan di Kota Ciamis;</w:t>
      </w:r>
    </w:p>
    <w:p w:rsidR="002E4922" w:rsidRPr="002E4922" w:rsidRDefault="002E4922" w:rsidP="002E4922">
      <w:pPr>
        <w:pStyle w:val="ListParagraph"/>
        <w:numPr>
          <w:ilvl w:val="0"/>
          <w:numId w:val="1"/>
        </w:num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2E4922">
        <w:rPr>
          <w:rFonts w:asciiTheme="majorHAnsi" w:hAnsiTheme="majorHAnsi"/>
          <w:lang w:val="en-US"/>
        </w:rPr>
        <w:t>Surat ini berlaku selama 6 bulan sejak tanggal ditetapkan.</w:t>
      </w:r>
    </w:p>
    <w:p w:rsidR="002E4922" w:rsidRPr="008C78BF" w:rsidRDefault="002E4922" w:rsidP="002E4922">
      <w:p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E4922" w:rsidRPr="008C78BF" w:rsidRDefault="002E4922" w:rsidP="002E4922">
      <w:p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Demikian surat ini dibuat agar dapat dijadikan sebagai bahan lebih lanjut. Atas perhatian dan kerjasama yang baik, kami sampaikan terima kasih.</w:t>
      </w:r>
    </w:p>
    <w:p w:rsidR="002E4922" w:rsidRDefault="002E4922" w:rsidP="002E4922">
      <w:p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E4922" w:rsidRPr="008C78BF" w:rsidRDefault="002E4922" w:rsidP="002E4922">
      <w:pPr>
        <w:tabs>
          <w:tab w:val="left" w:pos="2082"/>
          <w:tab w:val="left" w:pos="666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right"/>
        <w:rPr>
          <w:rFonts w:asciiTheme="majorHAnsi" w:hAnsiTheme="majorHAnsi"/>
        </w:rPr>
      </w:pPr>
      <w:r w:rsidRPr="008C78BF">
        <w:rPr>
          <w:rFonts w:asciiTheme="majorHAnsi" w:hAnsiTheme="majorHAnsi"/>
        </w:rPr>
        <w:t xml:space="preserve">Bandung, </w:t>
      </w:r>
      <w:r w:rsidRPr="008C78BF">
        <w:rPr>
          <w:rFonts w:asciiTheme="majorHAnsi" w:hAnsiTheme="majorHAnsi"/>
          <w:lang w:val="en-US"/>
        </w:rPr>
        <w:t>2 Agustus</w:t>
      </w:r>
      <w:r w:rsidRPr="008C78BF">
        <w:rPr>
          <w:rFonts w:asciiTheme="majorHAnsi" w:hAnsiTheme="majorHAnsi"/>
        </w:rPr>
        <w:t xml:space="preserve"> 2016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right"/>
        <w:rPr>
          <w:rFonts w:asciiTheme="majorHAnsi" w:hAnsiTheme="majorHAnsi"/>
        </w:rPr>
      </w:pPr>
      <w:r w:rsidRPr="008C78BF">
        <w:rPr>
          <w:rFonts w:asciiTheme="majorHAnsi" w:hAnsiTheme="majorHAnsi"/>
        </w:rPr>
        <w:t>Mengetahui,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right"/>
        <w:rPr>
          <w:rFonts w:asciiTheme="majorHAnsi" w:hAnsiTheme="majorHAnsi"/>
        </w:rPr>
      </w:pPr>
      <w:r w:rsidRPr="008C78BF">
        <w:rPr>
          <w:rFonts w:asciiTheme="majorHAnsi" w:hAnsiTheme="majorHAnsi"/>
        </w:rPr>
        <w:t>Kepala Dinas Tenaga Kerja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right"/>
        <w:rPr>
          <w:rFonts w:asciiTheme="majorHAnsi" w:hAnsiTheme="majorHAnsi"/>
        </w:rPr>
      </w:pP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right"/>
        <w:rPr>
          <w:rFonts w:asciiTheme="majorHAnsi" w:hAnsiTheme="majorHAnsi"/>
        </w:rPr>
      </w:pP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right"/>
        <w:rPr>
          <w:rFonts w:asciiTheme="majorHAnsi" w:hAnsiTheme="majorHAnsi"/>
        </w:rPr>
      </w:pPr>
      <w:r w:rsidRPr="008C78BF">
        <w:rPr>
          <w:rFonts w:asciiTheme="majorHAnsi" w:hAnsiTheme="majorHAnsi"/>
        </w:rPr>
        <w:t>Ir. Deni Suganda, MBA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jc w:val="right"/>
        <w:rPr>
          <w:rFonts w:asciiTheme="majorHAnsi" w:hAnsiTheme="majorHAnsi"/>
        </w:rPr>
      </w:pPr>
      <w:r w:rsidRPr="008C78BF">
        <w:rPr>
          <w:rFonts w:asciiTheme="majorHAnsi" w:hAnsiTheme="majorHAnsi"/>
        </w:rPr>
        <w:t>NIP. 367784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rPr>
          <w:rFonts w:asciiTheme="majorHAnsi" w:hAnsiTheme="majorHAnsi"/>
        </w:rPr>
      </w:pPr>
      <w:r w:rsidRPr="008C78BF">
        <w:rPr>
          <w:rFonts w:asciiTheme="majorHAnsi" w:hAnsiTheme="majorHAnsi"/>
        </w:rPr>
        <w:t>Tembusan :</w:t>
      </w:r>
    </w:p>
    <w:p w:rsidR="002E4922" w:rsidRPr="008C78BF" w:rsidRDefault="002E4922" w:rsidP="002E4922">
      <w:pPr>
        <w:tabs>
          <w:tab w:val="left" w:pos="2082"/>
        </w:tabs>
        <w:spacing w:after="0" w:line="240" w:lineRule="auto"/>
        <w:rPr>
          <w:rFonts w:asciiTheme="majorHAnsi" w:hAnsiTheme="majorHAnsi"/>
        </w:rPr>
      </w:pPr>
    </w:p>
    <w:p w:rsidR="002E4922" w:rsidRPr="008C78BF" w:rsidRDefault="002E4922" w:rsidP="002E492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</w:rPr>
        <w:t>1. Kepala Biro Kepegawaian</w:t>
      </w:r>
      <w:r w:rsidRPr="008C78BF">
        <w:rPr>
          <w:rFonts w:asciiTheme="majorHAnsi" w:hAnsiTheme="majorHAnsi"/>
          <w:lang w:val="en-US"/>
        </w:rPr>
        <w:t xml:space="preserve"> Kota Bandung </w:t>
      </w:r>
    </w:p>
    <w:p w:rsidR="002E4922" w:rsidRPr="008C78BF" w:rsidRDefault="002E4922" w:rsidP="002E492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 xml:space="preserve">2. </w:t>
      </w:r>
      <w:r w:rsidRPr="008C78BF">
        <w:rPr>
          <w:rFonts w:asciiTheme="majorHAnsi" w:hAnsiTheme="majorHAnsi"/>
        </w:rPr>
        <w:t>Kepala Biro Kepegawaian</w:t>
      </w:r>
      <w:r w:rsidRPr="008C78BF">
        <w:rPr>
          <w:rFonts w:asciiTheme="majorHAnsi" w:hAnsiTheme="majorHAnsi"/>
          <w:lang w:val="en-US"/>
        </w:rPr>
        <w:t xml:space="preserve"> Kota Ciamis</w:t>
      </w:r>
    </w:p>
    <w:p w:rsidR="002E4922" w:rsidRPr="008C78BF" w:rsidRDefault="002E4922" w:rsidP="002E492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>3.</w:t>
      </w:r>
      <w:r w:rsidRPr="008C78BF">
        <w:rPr>
          <w:rFonts w:asciiTheme="majorHAnsi" w:hAnsiTheme="majorHAnsi"/>
        </w:rPr>
        <w:t xml:space="preserve"> Bagian Arsip dan Administrasi</w:t>
      </w:r>
      <w:r w:rsidRPr="008C78BF">
        <w:rPr>
          <w:rFonts w:asciiTheme="majorHAnsi" w:hAnsiTheme="majorHAnsi"/>
          <w:lang w:val="en-US"/>
        </w:rPr>
        <w:t xml:space="preserve"> Kota Bandung</w:t>
      </w:r>
    </w:p>
    <w:p w:rsidR="002E4922" w:rsidRPr="008C78BF" w:rsidRDefault="002E4922" w:rsidP="002E492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C78BF">
        <w:rPr>
          <w:rFonts w:asciiTheme="majorHAnsi" w:hAnsiTheme="majorHAnsi"/>
          <w:lang w:val="en-US"/>
        </w:rPr>
        <w:t xml:space="preserve">4. </w:t>
      </w:r>
      <w:r w:rsidRPr="008C78BF">
        <w:rPr>
          <w:rFonts w:asciiTheme="majorHAnsi" w:hAnsiTheme="majorHAnsi"/>
        </w:rPr>
        <w:t>Bagian Arsip dan Administrasi</w:t>
      </w:r>
      <w:r w:rsidRPr="008C78BF">
        <w:rPr>
          <w:rFonts w:asciiTheme="majorHAnsi" w:hAnsiTheme="majorHAnsi"/>
          <w:lang w:val="en-US"/>
        </w:rPr>
        <w:t xml:space="preserve"> Kota Ciamis</w:t>
      </w:r>
    </w:p>
    <w:p w:rsidR="0065255F" w:rsidRPr="002E4922" w:rsidRDefault="002E4922" w:rsidP="002E4922">
      <w:pPr>
        <w:spacing w:after="0" w:line="240" w:lineRule="auto"/>
        <w:jc w:val="both"/>
      </w:pPr>
      <w:r w:rsidRPr="008C78BF">
        <w:rPr>
          <w:rFonts w:asciiTheme="majorHAnsi" w:hAnsiTheme="majorHAnsi"/>
          <w:lang w:val="en-US"/>
        </w:rPr>
        <w:t>5. Kepala Badan Kepegawaian Jawa Barat</w:t>
      </w:r>
      <w:bookmarkStart w:id="0" w:name="_GoBack"/>
      <w:bookmarkEnd w:id="0"/>
    </w:p>
    <w:sectPr w:rsidR="0065255F" w:rsidRPr="002E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265"/>
    <w:multiLevelType w:val="hybridMultilevel"/>
    <w:tmpl w:val="BDB2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5"/>
    <w:rsid w:val="00112305"/>
    <w:rsid w:val="002E4922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2016-08-02T06:52:00Z</dcterms:created>
  <dcterms:modified xsi:type="dcterms:W3CDTF">2016-08-02T06:59:00Z</dcterms:modified>
</cp:coreProperties>
</file>