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FB" w:rsidRPr="00B21DAD" w:rsidRDefault="00074CFB" w:rsidP="00074CFB">
      <w:pPr>
        <w:spacing w:line="360" w:lineRule="auto"/>
        <w:jc w:val="center"/>
        <w:rPr>
          <w:b/>
          <w:sz w:val="28"/>
          <w:szCs w:val="28"/>
          <w:u w:val="single"/>
        </w:rPr>
      </w:pPr>
      <w:r w:rsidRPr="00B21DAD">
        <w:rPr>
          <w:b/>
          <w:sz w:val="28"/>
          <w:szCs w:val="28"/>
          <w:u w:val="single"/>
        </w:rPr>
        <w:t>SURAT KUASA AHLI WARIS</w:t>
      </w:r>
    </w:p>
    <w:p w:rsidR="00074CFB" w:rsidRPr="00B21DAD" w:rsidRDefault="00074CFB" w:rsidP="00074CFB">
      <w:pPr>
        <w:spacing w:line="360" w:lineRule="auto"/>
        <w:jc w:val="both"/>
      </w:pPr>
      <w:r w:rsidRPr="00B21DAD">
        <w:t xml:space="preserve">Kami yang bertanda tangan di bawah ini adalah ahli waris yang sah dari almarhum Paruhuman Lubis yang meninggal dunia pada tanggal 17 Juli 2018 di Kecamatan Medan Tembung Kota Medan berdasarkan surat kematian dari </w:t>
      </w:r>
      <w:r>
        <w:t>Camat</w:t>
      </w:r>
      <w:r w:rsidRPr="00B21DAD">
        <w:t xml:space="preserve"> No. 1234/XXI/2018</w:t>
      </w:r>
      <w:r>
        <w:t>.</w:t>
      </w:r>
    </w:p>
    <w:p w:rsidR="00074CFB" w:rsidRPr="00B21DAD" w:rsidRDefault="00074CFB" w:rsidP="00074CFB">
      <w:pPr>
        <w:spacing w:line="360" w:lineRule="auto"/>
        <w:jc w:val="both"/>
      </w:pPr>
      <w:r w:rsidRPr="00B21DAD">
        <w:t xml:space="preserve">Dengan ini </w:t>
      </w:r>
      <w:r>
        <w:t xml:space="preserve">kami </w:t>
      </w:r>
      <w:r w:rsidRPr="00B21DAD">
        <w:t>menyatakan dengan sebenarnya bahwa hubungan kami dengan almarhum Paruhuman Lubis adalah sebagai berikut :</w:t>
      </w:r>
    </w:p>
    <w:p w:rsidR="00074CFB" w:rsidRPr="00B21DAD" w:rsidRDefault="00074CFB" w:rsidP="00074CFB">
      <w:pPr>
        <w:pStyle w:val="ListParagraph"/>
        <w:numPr>
          <w:ilvl w:val="0"/>
          <w:numId w:val="1"/>
        </w:numPr>
        <w:spacing w:line="360" w:lineRule="auto"/>
      </w:pPr>
      <w:r w:rsidRPr="00B21DAD">
        <w:t>Emi Wardani (istri)</w:t>
      </w:r>
    </w:p>
    <w:p w:rsidR="00074CFB" w:rsidRPr="00B21DAD" w:rsidRDefault="00074CFB" w:rsidP="00074CFB">
      <w:pPr>
        <w:pStyle w:val="ListParagraph"/>
        <w:numPr>
          <w:ilvl w:val="0"/>
          <w:numId w:val="1"/>
        </w:numPr>
        <w:spacing w:line="360" w:lineRule="auto"/>
      </w:pPr>
      <w:r w:rsidRPr="00B21DAD">
        <w:t>Putri Adella Lubis (anak)</w:t>
      </w:r>
    </w:p>
    <w:p w:rsidR="00074CFB" w:rsidRPr="00B21DAD" w:rsidRDefault="00074CFB" w:rsidP="00074CFB">
      <w:pPr>
        <w:pStyle w:val="ListParagraph"/>
        <w:numPr>
          <w:ilvl w:val="0"/>
          <w:numId w:val="1"/>
        </w:numPr>
        <w:spacing w:line="360" w:lineRule="auto"/>
      </w:pPr>
      <w:r w:rsidRPr="00B21DAD">
        <w:t>Novia Inggit Lubis (anak)</w:t>
      </w:r>
    </w:p>
    <w:p w:rsidR="00074CFB" w:rsidRPr="00B21DAD" w:rsidRDefault="00074CFB" w:rsidP="00074CFB">
      <w:pPr>
        <w:pStyle w:val="ListParagraph"/>
        <w:numPr>
          <w:ilvl w:val="0"/>
          <w:numId w:val="1"/>
        </w:numPr>
        <w:spacing w:line="360" w:lineRule="auto"/>
      </w:pPr>
      <w:r w:rsidRPr="00B21DAD">
        <w:t>Aura Pinkan Lubis  (anak)</w:t>
      </w:r>
    </w:p>
    <w:p w:rsidR="00074CFB" w:rsidRPr="00B21DAD" w:rsidRDefault="00074CFB" w:rsidP="00074CFB">
      <w:pPr>
        <w:pStyle w:val="ListParagraph"/>
        <w:numPr>
          <w:ilvl w:val="0"/>
          <w:numId w:val="1"/>
        </w:numPr>
        <w:spacing w:line="360" w:lineRule="auto"/>
      </w:pPr>
      <w:r w:rsidRPr="00B21DAD">
        <w:t>M. Adam Karim (anak)</w:t>
      </w:r>
    </w:p>
    <w:p w:rsidR="00074CFB" w:rsidRPr="00B21DAD" w:rsidRDefault="00074CFB" w:rsidP="00074CFB">
      <w:pPr>
        <w:spacing w:line="360" w:lineRule="auto"/>
        <w:jc w:val="both"/>
      </w:pPr>
      <w:r w:rsidRPr="00B21DAD">
        <w:t xml:space="preserve">Demikian surat keterangan ini kami buat dengan sebenar-benarnya untuk mengambil simpanan almarhum dengan nomor rekening 615436777787 atas nama Paruhuman Lubis sebesar Rp. 570.000.000 </w:t>
      </w:r>
      <w:r w:rsidRPr="00B21DAD">
        <w:rPr>
          <w:i/>
        </w:rPr>
        <w:t>(Lima Ratus Tujuh Puluh Juta Rupiah)</w:t>
      </w:r>
      <w:r w:rsidRPr="00B21DAD">
        <w:t xml:space="preserve"> di Bank BRI. Yang ditunjuk untuk mengambil simpanan serta menandatangani formulir yang diperlukan , kami sepakat menunjuk atau memberikan kuasa kepada salah seorang ahli waris tersebut di atas yaitu Putri Adella Lubis, anak pertama almarhum Paruhuman Lubis. </w:t>
      </w:r>
    </w:p>
    <w:p w:rsidR="00074CFB" w:rsidRPr="00B21DAD" w:rsidRDefault="00074CFB" w:rsidP="00074CFB">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276"/>
        <w:gridCol w:w="4456"/>
      </w:tblGrid>
      <w:tr w:rsidR="00074CFB" w:rsidRPr="00B21DAD" w:rsidTr="00752A29">
        <w:trPr>
          <w:trHeight w:val="339"/>
          <w:jc w:val="center"/>
        </w:trPr>
        <w:tc>
          <w:tcPr>
            <w:tcW w:w="3510" w:type="dxa"/>
          </w:tcPr>
          <w:p w:rsidR="00074CFB" w:rsidRPr="00B21DAD" w:rsidRDefault="00074CFB" w:rsidP="00752A29">
            <w:pPr>
              <w:jc w:val="both"/>
            </w:pPr>
            <w:r w:rsidRPr="00B21DAD">
              <w:t>Mengetahui,</w:t>
            </w:r>
          </w:p>
        </w:tc>
        <w:tc>
          <w:tcPr>
            <w:tcW w:w="1276" w:type="dxa"/>
          </w:tcPr>
          <w:p w:rsidR="00074CFB" w:rsidRPr="00B21DAD" w:rsidRDefault="00074CFB" w:rsidP="00752A29">
            <w:pPr>
              <w:jc w:val="both"/>
            </w:pPr>
          </w:p>
        </w:tc>
        <w:tc>
          <w:tcPr>
            <w:tcW w:w="4456" w:type="dxa"/>
          </w:tcPr>
          <w:p w:rsidR="00074CFB" w:rsidRPr="00B21DAD" w:rsidRDefault="00074CFB" w:rsidP="00752A29">
            <w:pPr>
              <w:jc w:val="both"/>
            </w:pPr>
            <w:r w:rsidRPr="00B21DAD">
              <w:t>Medan, 19 Oktober 2018</w:t>
            </w:r>
          </w:p>
        </w:tc>
      </w:tr>
      <w:tr w:rsidR="00074CFB" w:rsidRPr="00B21DAD" w:rsidTr="00752A29">
        <w:trPr>
          <w:jc w:val="center"/>
        </w:trPr>
        <w:tc>
          <w:tcPr>
            <w:tcW w:w="3510" w:type="dxa"/>
          </w:tcPr>
          <w:p w:rsidR="00074CFB" w:rsidRPr="00B21DAD" w:rsidRDefault="00074CFB" w:rsidP="00752A29">
            <w:pPr>
              <w:jc w:val="both"/>
            </w:pPr>
            <w:r w:rsidRPr="00B21DAD">
              <w:t>Camat Medan Perjuangan</w:t>
            </w:r>
          </w:p>
          <w:p w:rsidR="00074CFB" w:rsidRPr="00B21DAD" w:rsidRDefault="00074CFB" w:rsidP="00752A29">
            <w:pPr>
              <w:jc w:val="both"/>
            </w:pPr>
          </w:p>
          <w:p w:rsidR="00074CFB" w:rsidRDefault="00074CFB" w:rsidP="00752A29">
            <w:pPr>
              <w:jc w:val="both"/>
            </w:pPr>
          </w:p>
          <w:p w:rsidR="00074CFB" w:rsidRPr="00B21DAD" w:rsidRDefault="00074CFB" w:rsidP="00752A29">
            <w:pPr>
              <w:jc w:val="both"/>
            </w:pPr>
          </w:p>
          <w:p w:rsidR="00074CFB" w:rsidRPr="00B21DAD" w:rsidRDefault="00074CFB" w:rsidP="00752A29">
            <w:pPr>
              <w:jc w:val="both"/>
            </w:pPr>
          </w:p>
          <w:p w:rsidR="00074CFB" w:rsidRPr="00B21DAD" w:rsidRDefault="00074CFB" w:rsidP="00752A29">
            <w:pPr>
              <w:jc w:val="both"/>
            </w:pPr>
            <w:r w:rsidRPr="00B21DAD">
              <w:t>(Suherman Zubaidi)</w:t>
            </w:r>
          </w:p>
        </w:tc>
        <w:tc>
          <w:tcPr>
            <w:tcW w:w="1276" w:type="dxa"/>
          </w:tcPr>
          <w:p w:rsidR="00074CFB" w:rsidRPr="00B21DAD" w:rsidRDefault="00074CFB" w:rsidP="00752A29">
            <w:pPr>
              <w:jc w:val="both"/>
            </w:pPr>
          </w:p>
        </w:tc>
        <w:tc>
          <w:tcPr>
            <w:tcW w:w="4456" w:type="dxa"/>
          </w:tcPr>
          <w:p w:rsidR="00074CFB" w:rsidRDefault="00074CFB" w:rsidP="00752A29">
            <w:pPr>
              <w:jc w:val="both"/>
            </w:pPr>
            <w:r w:rsidRPr="00B21DAD">
              <w:t>Yang Memberi Kuasa :</w:t>
            </w:r>
          </w:p>
          <w:p w:rsidR="00074CFB" w:rsidRPr="00B21DAD" w:rsidRDefault="00074CFB" w:rsidP="00752A29">
            <w:pPr>
              <w:jc w:val="both"/>
            </w:pPr>
          </w:p>
          <w:p w:rsidR="00074CFB" w:rsidRPr="00B21DAD" w:rsidRDefault="00074CFB" w:rsidP="00074CFB">
            <w:pPr>
              <w:pStyle w:val="ListParagraph"/>
              <w:numPr>
                <w:ilvl w:val="0"/>
                <w:numId w:val="2"/>
              </w:numPr>
              <w:jc w:val="both"/>
            </w:pPr>
            <w:r>
              <w:rPr>
                <w:noProof/>
                <w:lang w:eastAsia="id-ID"/>
              </w:rPr>
              <w:pict>
                <v:rect id="_x0000_s1026" style="position:absolute;left:0;text-align:left;margin-left:28.45pt;margin-top:.85pt;width:54pt;height:50.25pt;z-index:251660288" strokeweight="1pt">
                  <v:textbox style="mso-next-textbox:#_x0000_s1026">
                    <w:txbxContent>
                      <w:p w:rsidR="00074CFB" w:rsidRPr="00B21DAD" w:rsidRDefault="00074CFB" w:rsidP="00074CFB">
                        <w:pPr>
                          <w:rPr>
                            <w:b/>
                          </w:rPr>
                        </w:pPr>
                        <w:r w:rsidRPr="00B21DAD">
                          <w:rPr>
                            <w:b/>
                          </w:rPr>
                          <w:t>Materai 6000</w:t>
                        </w:r>
                      </w:p>
                    </w:txbxContent>
                  </v:textbox>
                </v:rect>
              </w:pict>
            </w:r>
            <w:r w:rsidRPr="00B21DAD">
              <w:t xml:space="preserve">                      Emi Wardani (istri)</w:t>
            </w:r>
          </w:p>
          <w:p w:rsidR="00074CFB" w:rsidRPr="00B21DAD" w:rsidRDefault="00074CFB" w:rsidP="00074CFB">
            <w:pPr>
              <w:pStyle w:val="ListParagraph"/>
              <w:numPr>
                <w:ilvl w:val="0"/>
                <w:numId w:val="2"/>
              </w:numPr>
              <w:jc w:val="both"/>
            </w:pPr>
            <w:r w:rsidRPr="00B21DAD">
              <w:t xml:space="preserve">                      Novia Inggit Lubis (anak)</w:t>
            </w:r>
          </w:p>
          <w:p w:rsidR="00074CFB" w:rsidRPr="00B21DAD" w:rsidRDefault="00074CFB" w:rsidP="00074CFB">
            <w:pPr>
              <w:pStyle w:val="ListParagraph"/>
              <w:numPr>
                <w:ilvl w:val="0"/>
                <w:numId w:val="2"/>
              </w:numPr>
              <w:jc w:val="both"/>
            </w:pPr>
            <w:r w:rsidRPr="00B21DAD">
              <w:t xml:space="preserve">                      Aura Pinkan Lubis  (anak)</w:t>
            </w:r>
          </w:p>
          <w:p w:rsidR="00074CFB" w:rsidRPr="00B21DAD" w:rsidRDefault="00074CFB" w:rsidP="00074CFB">
            <w:pPr>
              <w:pStyle w:val="ListParagraph"/>
              <w:numPr>
                <w:ilvl w:val="0"/>
                <w:numId w:val="2"/>
              </w:numPr>
              <w:jc w:val="both"/>
            </w:pPr>
            <w:r w:rsidRPr="00B21DAD">
              <w:t xml:space="preserve">                      M. Adam Karim (anak)</w:t>
            </w:r>
          </w:p>
          <w:p w:rsidR="00074CFB" w:rsidRPr="00B21DAD" w:rsidRDefault="00074CFB" w:rsidP="00752A29">
            <w:pPr>
              <w:jc w:val="both"/>
            </w:pPr>
          </w:p>
        </w:tc>
      </w:tr>
    </w:tbl>
    <w:p w:rsidR="00074CFB" w:rsidRDefault="00074CFB" w:rsidP="00074CFB"/>
    <w:p w:rsidR="00074CFB" w:rsidRPr="00B21DAD" w:rsidRDefault="00074CFB" w:rsidP="00074CFB"/>
    <w:p w:rsidR="00074CFB" w:rsidRPr="00B21DAD" w:rsidRDefault="00074CFB" w:rsidP="00074CFB">
      <w:pPr>
        <w:jc w:val="center"/>
      </w:pPr>
      <w:r w:rsidRPr="00B21DAD">
        <w:t>Yang Diberi Kuasa,</w:t>
      </w:r>
    </w:p>
    <w:p w:rsidR="00074CFB" w:rsidRPr="00B21DAD" w:rsidRDefault="00074CFB" w:rsidP="00074CFB">
      <w:pPr>
        <w:jc w:val="center"/>
      </w:pPr>
    </w:p>
    <w:p w:rsidR="00074CFB" w:rsidRPr="00B21DAD" w:rsidRDefault="00074CFB" w:rsidP="00074CFB">
      <w:pPr>
        <w:jc w:val="center"/>
      </w:pPr>
    </w:p>
    <w:p w:rsidR="00F225E5" w:rsidRDefault="00074CFB" w:rsidP="00074CFB">
      <w:pPr>
        <w:jc w:val="center"/>
      </w:pPr>
      <w:r w:rsidRPr="00B21DAD">
        <w:t>(Putri Adella Lubis)</w:t>
      </w:r>
    </w:p>
    <w:sectPr w:rsidR="00F225E5" w:rsidSect="00F225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849"/>
    <w:multiLevelType w:val="hybridMultilevel"/>
    <w:tmpl w:val="645230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754F8A"/>
    <w:multiLevelType w:val="hybridMultilevel"/>
    <w:tmpl w:val="F5E02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4CFB"/>
    <w:rsid w:val="00074CFB"/>
    <w:rsid w:val="00984F81"/>
    <w:rsid w:val="00F225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FB"/>
    <w:pPr>
      <w:ind w:left="720"/>
      <w:contextualSpacing/>
    </w:pPr>
  </w:style>
  <w:style w:type="table" w:styleId="TableGrid">
    <w:name w:val="Table Grid"/>
    <w:basedOn w:val="TableNormal"/>
    <w:uiPriority w:val="59"/>
    <w:rsid w:val="00074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2018-12-06T01:53:00Z</dcterms:created>
  <dcterms:modified xsi:type="dcterms:W3CDTF">2018-12-06T01:53:00Z</dcterms:modified>
</cp:coreProperties>
</file>